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DF35" w14:textId="7D48E18B" w:rsidR="00431650" w:rsidRPr="00D22760" w:rsidRDefault="00431650" w:rsidP="00D81BDA">
      <w:pPr>
        <w:rPr>
          <w:b/>
          <w:bCs/>
          <w:sz w:val="28"/>
          <w:szCs w:val="28"/>
        </w:rPr>
      </w:pPr>
      <w:r w:rsidRPr="00D22760">
        <w:rPr>
          <w:b/>
          <w:bCs/>
          <w:sz w:val="28"/>
          <w:szCs w:val="28"/>
        </w:rPr>
        <w:t xml:space="preserve">Welcome to </w:t>
      </w:r>
      <w:r w:rsidR="00A941E1" w:rsidRPr="00D22760">
        <w:rPr>
          <w:b/>
          <w:bCs/>
          <w:sz w:val="28"/>
          <w:szCs w:val="28"/>
        </w:rPr>
        <w:t xml:space="preserve">this </w:t>
      </w:r>
      <w:r w:rsidR="00180F11">
        <w:rPr>
          <w:b/>
          <w:bCs/>
          <w:sz w:val="28"/>
          <w:szCs w:val="28"/>
        </w:rPr>
        <w:t>Mid-week alert for Gummy Stem Blight as part</w:t>
      </w:r>
      <w:r w:rsidRPr="00D22760">
        <w:rPr>
          <w:b/>
          <w:bCs/>
          <w:sz w:val="28"/>
          <w:szCs w:val="28"/>
        </w:rPr>
        <w:t xml:space="preserve"> of our UF/IFAS Extension Suwannee Valley Watermelon Crop Update. </w:t>
      </w:r>
      <w:r w:rsidR="00686706" w:rsidRPr="00D22760">
        <w:rPr>
          <w:b/>
          <w:bCs/>
          <w:sz w:val="28"/>
          <w:szCs w:val="28"/>
        </w:rPr>
        <w:t xml:space="preserve">These updates </w:t>
      </w:r>
      <w:r w:rsidR="00A941E1" w:rsidRPr="00D22760">
        <w:rPr>
          <w:b/>
          <w:bCs/>
          <w:sz w:val="28"/>
          <w:szCs w:val="28"/>
        </w:rPr>
        <w:t>are</w:t>
      </w:r>
      <w:r w:rsidR="00686706" w:rsidRPr="00D22760">
        <w:rPr>
          <w:b/>
          <w:bCs/>
          <w:sz w:val="28"/>
          <w:szCs w:val="28"/>
        </w:rPr>
        <w:t xml:space="preserve"> s</w:t>
      </w:r>
      <w:r w:rsidRPr="00D22760">
        <w:rPr>
          <w:b/>
          <w:bCs/>
          <w:sz w:val="28"/>
          <w:szCs w:val="28"/>
        </w:rPr>
        <w:t>ummarized by Bob Hochmuth with input from Suwannee Valley Extension Agents: Mark Warren</w:t>
      </w:r>
      <w:r w:rsidR="00944BCA" w:rsidRPr="00D22760">
        <w:rPr>
          <w:b/>
          <w:bCs/>
          <w:sz w:val="28"/>
          <w:szCs w:val="28"/>
        </w:rPr>
        <w:t xml:space="preserve"> (Levy)</w:t>
      </w:r>
      <w:r w:rsidRPr="00D22760">
        <w:rPr>
          <w:b/>
          <w:bCs/>
          <w:sz w:val="28"/>
          <w:szCs w:val="28"/>
        </w:rPr>
        <w:t>, Tyler Pittman</w:t>
      </w:r>
      <w:r w:rsidR="00944BCA" w:rsidRPr="00D22760">
        <w:rPr>
          <w:b/>
          <w:bCs/>
          <w:sz w:val="28"/>
          <w:szCs w:val="28"/>
        </w:rPr>
        <w:t xml:space="preserve"> (Gilchrist)</w:t>
      </w:r>
      <w:r w:rsidRPr="00D22760">
        <w:rPr>
          <w:b/>
          <w:bCs/>
          <w:sz w:val="28"/>
          <w:szCs w:val="28"/>
        </w:rPr>
        <w:t>, Tatiana Sanchez</w:t>
      </w:r>
      <w:r w:rsidR="00944BCA" w:rsidRPr="00D22760">
        <w:rPr>
          <w:b/>
          <w:bCs/>
          <w:sz w:val="28"/>
          <w:szCs w:val="28"/>
        </w:rPr>
        <w:t xml:space="preserve"> (Alachua)</w:t>
      </w:r>
      <w:r w:rsidRPr="00D22760">
        <w:rPr>
          <w:b/>
          <w:bCs/>
          <w:sz w:val="28"/>
          <w:szCs w:val="28"/>
        </w:rPr>
        <w:t>, Luke Harlow</w:t>
      </w:r>
      <w:r w:rsidR="00944BCA" w:rsidRPr="00D22760">
        <w:rPr>
          <w:b/>
          <w:bCs/>
          <w:sz w:val="28"/>
          <w:szCs w:val="28"/>
        </w:rPr>
        <w:t xml:space="preserve"> (Union)</w:t>
      </w:r>
      <w:r w:rsidRPr="00D22760">
        <w:rPr>
          <w:b/>
          <w:bCs/>
          <w:sz w:val="28"/>
          <w:szCs w:val="28"/>
        </w:rPr>
        <w:t>, Jay Capasso</w:t>
      </w:r>
      <w:r w:rsidR="00944BCA" w:rsidRPr="00D22760">
        <w:rPr>
          <w:b/>
          <w:bCs/>
          <w:sz w:val="28"/>
          <w:szCs w:val="28"/>
        </w:rPr>
        <w:t xml:space="preserve"> (Columbia)</w:t>
      </w:r>
      <w:r w:rsidRPr="00D22760">
        <w:rPr>
          <w:b/>
          <w:bCs/>
          <w:sz w:val="28"/>
          <w:szCs w:val="28"/>
        </w:rPr>
        <w:t>, Dan Fenneman</w:t>
      </w:r>
      <w:r w:rsidR="00944BCA" w:rsidRPr="00D22760">
        <w:rPr>
          <w:b/>
          <w:bCs/>
          <w:sz w:val="28"/>
          <w:szCs w:val="28"/>
        </w:rPr>
        <w:t xml:space="preserve"> (Madison)</w:t>
      </w:r>
      <w:r w:rsidRPr="00D22760">
        <w:rPr>
          <w:b/>
          <w:bCs/>
          <w:sz w:val="28"/>
          <w:szCs w:val="28"/>
        </w:rPr>
        <w:t>, Keith Wynn</w:t>
      </w:r>
      <w:r w:rsidR="00944BCA" w:rsidRPr="00D22760">
        <w:rPr>
          <w:b/>
          <w:bCs/>
          <w:sz w:val="28"/>
          <w:szCs w:val="28"/>
        </w:rPr>
        <w:t xml:space="preserve"> (Hamilton)</w:t>
      </w:r>
      <w:r w:rsidRPr="00D22760">
        <w:rPr>
          <w:b/>
          <w:bCs/>
          <w:sz w:val="28"/>
          <w:szCs w:val="28"/>
        </w:rPr>
        <w:t>, Danielle Sprague</w:t>
      </w:r>
      <w:r w:rsidR="00944BCA" w:rsidRPr="00D22760">
        <w:rPr>
          <w:b/>
          <w:bCs/>
          <w:sz w:val="28"/>
          <w:szCs w:val="28"/>
        </w:rPr>
        <w:t xml:space="preserve"> (Jefferson)</w:t>
      </w:r>
      <w:r w:rsidR="00A13F36" w:rsidRPr="00D22760">
        <w:rPr>
          <w:b/>
          <w:bCs/>
          <w:sz w:val="28"/>
          <w:szCs w:val="28"/>
        </w:rPr>
        <w:t>,</w:t>
      </w:r>
      <w:r w:rsidR="00944BCA" w:rsidRPr="00D22760">
        <w:rPr>
          <w:b/>
          <w:bCs/>
          <w:sz w:val="28"/>
          <w:szCs w:val="28"/>
        </w:rPr>
        <w:t xml:space="preserve"> Emily Beach (Lafayette), Amanda Phillips (Suwannee),</w:t>
      </w:r>
      <w:r w:rsidR="00A13F36" w:rsidRPr="00D22760">
        <w:rPr>
          <w:b/>
          <w:bCs/>
          <w:sz w:val="28"/>
          <w:szCs w:val="28"/>
        </w:rPr>
        <w:t xml:space="preserve"> Kevin Athearn</w:t>
      </w:r>
      <w:r w:rsidR="00944BCA" w:rsidRPr="00D22760">
        <w:rPr>
          <w:b/>
          <w:bCs/>
          <w:sz w:val="28"/>
          <w:szCs w:val="28"/>
        </w:rPr>
        <w:t xml:space="preserve"> (RSA-Agri- business)</w:t>
      </w:r>
      <w:r w:rsidR="00A13F36" w:rsidRPr="00D22760">
        <w:rPr>
          <w:b/>
          <w:bCs/>
          <w:sz w:val="28"/>
          <w:szCs w:val="28"/>
        </w:rPr>
        <w:t xml:space="preserve">, and </w:t>
      </w:r>
      <w:r w:rsidR="00944BCA" w:rsidRPr="00D22760">
        <w:rPr>
          <w:b/>
          <w:bCs/>
          <w:sz w:val="28"/>
          <w:szCs w:val="28"/>
        </w:rPr>
        <w:t>Sudeep Sidhu (</w:t>
      </w:r>
      <w:r w:rsidR="003400FC" w:rsidRPr="00D22760">
        <w:rPr>
          <w:b/>
          <w:bCs/>
          <w:sz w:val="28"/>
          <w:szCs w:val="28"/>
        </w:rPr>
        <w:t xml:space="preserve">RSA- </w:t>
      </w:r>
      <w:r w:rsidR="00944BCA" w:rsidRPr="00D22760">
        <w:rPr>
          <w:b/>
          <w:bCs/>
          <w:sz w:val="28"/>
          <w:szCs w:val="28"/>
        </w:rPr>
        <w:t>Water Resources)</w:t>
      </w:r>
      <w:r w:rsidRPr="00D22760">
        <w:rPr>
          <w:b/>
          <w:bCs/>
          <w:sz w:val="28"/>
          <w:szCs w:val="28"/>
        </w:rPr>
        <w:t>.</w:t>
      </w:r>
    </w:p>
    <w:p w14:paraId="2FE5560D" w14:textId="5FC768F2" w:rsidR="00901B36" w:rsidRPr="00D22760" w:rsidRDefault="00901B36" w:rsidP="00D81BDA">
      <w:pPr>
        <w:rPr>
          <w:b/>
          <w:bCs/>
          <w:sz w:val="28"/>
          <w:szCs w:val="28"/>
        </w:rPr>
      </w:pPr>
      <w:r w:rsidRPr="00D22760">
        <w:rPr>
          <w:b/>
          <w:bCs/>
          <w:sz w:val="28"/>
          <w:szCs w:val="28"/>
        </w:rPr>
        <w:t>If you know someone who wants to be added to</w:t>
      </w:r>
      <w:r w:rsidR="00327DD3" w:rsidRPr="00D22760">
        <w:rPr>
          <w:b/>
          <w:bCs/>
          <w:sz w:val="28"/>
          <w:szCs w:val="28"/>
        </w:rPr>
        <w:t xml:space="preserve"> this weekly notice, contact your Extension Agent or Mark Warren (352-949-82</w:t>
      </w:r>
      <w:r w:rsidR="00AB02A8" w:rsidRPr="00D22760">
        <w:rPr>
          <w:b/>
          <w:bCs/>
          <w:sz w:val="28"/>
          <w:szCs w:val="28"/>
        </w:rPr>
        <w:t>8</w:t>
      </w:r>
      <w:r w:rsidR="00327DD3" w:rsidRPr="00D22760">
        <w:rPr>
          <w:b/>
          <w:bCs/>
          <w:sz w:val="28"/>
          <w:szCs w:val="28"/>
        </w:rPr>
        <w:t>8) if you want to be added to the</w:t>
      </w:r>
      <w:r w:rsidRPr="00D22760">
        <w:rPr>
          <w:b/>
          <w:bCs/>
          <w:sz w:val="28"/>
          <w:szCs w:val="28"/>
        </w:rPr>
        <w:t xml:space="preserve"> regional</w:t>
      </w:r>
      <w:r w:rsidR="00327DD3" w:rsidRPr="00D22760">
        <w:rPr>
          <w:b/>
          <w:bCs/>
          <w:sz w:val="28"/>
          <w:szCs w:val="28"/>
        </w:rPr>
        <w:t xml:space="preserve"> watermelon group</w:t>
      </w:r>
      <w:r w:rsidRPr="00D22760">
        <w:rPr>
          <w:b/>
          <w:bCs/>
          <w:sz w:val="28"/>
          <w:szCs w:val="28"/>
        </w:rPr>
        <w:t xml:space="preserve"> text app</w:t>
      </w:r>
      <w:r w:rsidR="00327DD3" w:rsidRPr="00D22760">
        <w:rPr>
          <w:b/>
          <w:bCs/>
          <w:sz w:val="28"/>
          <w:szCs w:val="28"/>
        </w:rPr>
        <w:t>.</w:t>
      </w:r>
      <w:r w:rsidRPr="00D22760">
        <w:rPr>
          <w:b/>
          <w:bCs/>
          <w:sz w:val="28"/>
          <w:szCs w:val="28"/>
        </w:rPr>
        <w:t xml:space="preserve"> </w:t>
      </w:r>
    </w:p>
    <w:p w14:paraId="734199C3" w14:textId="50B034FE" w:rsidR="00D81BDA" w:rsidRPr="00D22760" w:rsidRDefault="00431650" w:rsidP="00686706">
      <w:pPr>
        <w:spacing w:after="0"/>
        <w:rPr>
          <w:b/>
          <w:bCs/>
          <w:sz w:val="28"/>
          <w:szCs w:val="28"/>
        </w:rPr>
      </w:pPr>
      <w:r w:rsidRPr="00D22760">
        <w:rPr>
          <w:b/>
          <w:bCs/>
          <w:sz w:val="28"/>
          <w:szCs w:val="28"/>
        </w:rPr>
        <w:t xml:space="preserve">Thank You to the </w:t>
      </w:r>
      <w:r w:rsidR="00AB203B" w:rsidRPr="00D22760">
        <w:rPr>
          <w:b/>
          <w:bCs/>
          <w:sz w:val="28"/>
          <w:szCs w:val="28"/>
        </w:rPr>
        <w:t xml:space="preserve">2022 </w:t>
      </w:r>
      <w:r w:rsidR="00D81BDA" w:rsidRPr="00D22760">
        <w:rPr>
          <w:b/>
          <w:bCs/>
          <w:sz w:val="28"/>
          <w:szCs w:val="28"/>
        </w:rPr>
        <w:t>Suwannee Valley Rapid Diagnostic Watermelon Program</w:t>
      </w:r>
      <w:r w:rsidRPr="00D22760">
        <w:rPr>
          <w:b/>
          <w:bCs/>
          <w:sz w:val="28"/>
          <w:szCs w:val="28"/>
        </w:rPr>
        <w:t xml:space="preserve"> and Its Industry</w:t>
      </w:r>
      <w:r w:rsidR="003E6F46" w:rsidRPr="00D22760">
        <w:rPr>
          <w:b/>
          <w:bCs/>
          <w:sz w:val="28"/>
          <w:szCs w:val="28"/>
        </w:rPr>
        <w:t xml:space="preserve"> Sponsors</w:t>
      </w:r>
      <w:r w:rsidR="005E1E64" w:rsidRPr="00D22760">
        <w:rPr>
          <w:b/>
          <w:bCs/>
          <w:sz w:val="28"/>
          <w:szCs w:val="28"/>
        </w:rPr>
        <w:t xml:space="preserve">. </w:t>
      </w:r>
      <w:bookmarkStart w:id="0" w:name="_Hlk66996232"/>
      <w:r w:rsidR="00D81BDA" w:rsidRPr="00D22760">
        <w:rPr>
          <w:b/>
          <w:bCs/>
          <w:sz w:val="28"/>
          <w:szCs w:val="28"/>
        </w:rPr>
        <w:t xml:space="preserve">Syngenta Crop Protection, </w:t>
      </w:r>
      <w:r w:rsidR="008A2923" w:rsidRPr="00D22760">
        <w:rPr>
          <w:b/>
          <w:bCs/>
          <w:sz w:val="28"/>
          <w:szCs w:val="28"/>
        </w:rPr>
        <w:t xml:space="preserve">Glades Crop Care, </w:t>
      </w:r>
      <w:r w:rsidR="00E454F8" w:rsidRPr="00D22760">
        <w:rPr>
          <w:b/>
          <w:bCs/>
          <w:sz w:val="28"/>
          <w:szCs w:val="28"/>
        </w:rPr>
        <w:t>TriEst Ag Group,</w:t>
      </w:r>
      <w:r w:rsidR="003961CF" w:rsidRPr="00D22760">
        <w:rPr>
          <w:b/>
          <w:bCs/>
          <w:sz w:val="28"/>
          <w:szCs w:val="28"/>
        </w:rPr>
        <w:t xml:space="preserve"> Gowan USA,</w:t>
      </w:r>
      <w:r w:rsidR="001A52A9" w:rsidRPr="00D22760">
        <w:rPr>
          <w:b/>
          <w:bCs/>
          <w:sz w:val="28"/>
          <w:szCs w:val="28"/>
        </w:rPr>
        <w:t xml:space="preserve"> </w:t>
      </w:r>
      <w:r w:rsidR="00B413A3" w:rsidRPr="00D22760">
        <w:rPr>
          <w:b/>
          <w:bCs/>
          <w:sz w:val="28"/>
          <w:szCs w:val="28"/>
        </w:rPr>
        <w:t>Summit Agro-USA</w:t>
      </w:r>
      <w:r w:rsidR="003961CF" w:rsidRPr="00D22760">
        <w:rPr>
          <w:b/>
          <w:bCs/>
          <w:sz w:val="28"/>
          <w:szCs w:val="28"/>
        </w:rPr>
        <w:t>, and Harrell’s Fertilizer</w:t>
      </w:r>
      <w:r w:rsidR="00B413A3" w:rsidRPr="00D22760">
        <w:rPr>
          <w:b/>
          <w:bCs/>
          <w:sz w:val="28"/>
          <w:szCs w:val="28"/>
        </w:rPr>
        <w:t xml:space="preserve"> </w:t>
      </w:r>
      <w:r w:rsidR="00D81BDA" w:rsidRPr="00D22760">
        <w:rPr>
          <w:b/>
          <w:bCs/>
          <w:sz w:val="28"/>
          <w:szCs w:val="28"/>
        </w:rPr>
        <w:t>for sponsoring this effort.</w:t>
      </w:r>
      <w:r w:rsidR="00E40585" w:rsidRPr="00D22760">
        <w:rPr>
          <w:b/>
          <w:bCs/>
          <w:sz w:val="28"/>
          <w:szCs w:val="28"/>
        </w:rPr>
        <w:t xml:space="preserve"> </w:t>
      </w:r>
      <w:bookmarkEnd w:id="0"/>
      <w:r w:rsidRPr="00D22760">
        <w:rPr>
          <w:b/>
          <w:bCs/>
          <w:sz w:val="28"/>
          <w:szCs w:val="28"/>
        </w:rPr>
        <w:t>Other i</w:t>
      </w:r>
      <w:r w:rsidR="00E40585" w:rsidRPr="00D22760">
        <w:rPr>
          <w:b/>
          <w:bCs/>
          <w:sz w:val="28"/>
          <w:szCs w:val="28"/>
        </w:rPr>
        <w:t>ndustry reps interested in sponsoring this effort</w:t>
      </w:r>
      <w:r w:rsidRPr="00D22760">
        <w:rPr>
          <w:b/>
          <w:bCs/>
          <w:sz w:val="28"/>
          <w:szCs w:val="28"/>
        </w:rPr>
        <w:t xml:space="preserve"> can</w:t>
      </w:r>
      <w:r w:rsidR="00E40585" w:rsidRPr="00D22760">
        <w:rPr>
          <w:b/>
          <w:bCs/>
          <w:sz w:val="28"/>
          <w:szCs w:val="28"/>
        </w:rPr>
        <w:t xml:space="preserve"> contact Bob Hochmuth at </w:t>
      </w:r>
      <w:hyperlink r:id="rId5" w:history="1">
        <w:r w:rsidR="003E6F46" w:rsidRPr="00D22760">
          <w:rPr>
            <w:rStyle w:val="Hyperlink"/>
            <w:b/>
            <w:bCs/>
            <w:sz w:val="28"/>
            <w:szCs w:val="28"/>
          </w:rPr>
          <w:t>bobhoch@ufl.edu</w:t>
        </w:r>
      </w:hyperlink>
      <w:r w:rsidR="003E6F46" w:rsidRPr="00D22760">
        <w:rPr>
          <w:b/>
          <w:bCs/>
          <w:sz w:val="28"/>
          <w:szCs w:val="28"/>
        </w:rPr>
        <w:t xml:space="preserve"> or 386-288-6301.</w:t>
      </w:r>
    </w:p>
    <w:p w14:paraId="12EDDFB9" w14:textId="77777777" w:rsidR="00D22760" w:rsidRPr="00D22760" w:rsidRDefault="00D22760" w:rsidP="00686706">
      <w:pPr>
        <w:spacing w:after="0"/>
        <w:rPr>
          <w:b/>
          <w:bCs/>
          <w:sz w:val="28"/>
          <w:szCs w:val="28"/>
        </w:rPr>
      </w:pPr>
    </w:p>
    <w:p w14:paraId="441CB048" w14:textId="6D4BE8A8" w:rsidR="00D22760" w:rsidRPr="00D22760" w:rsidRDefault="00180F11" w:rsidP="00D2276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Gummy Stem Blight</w:t>
      </w:r>
    </w:p>
    <w:p w14:paraId="2BC65426" w14:textId="77777777" w:rsidR="00D418D1" w:rsidRDefault="00180F11" w:rsidP="00D22760">
      <w:pPr>
        <w:spacing w:after="0"/>
        <w:rPr>
          <w:sz w:val="28"/>
          <w:szCs w:val="28"/>
        </w:rPr>
      </w:pPr>
      <w:r>
        <w:rPr>
          <w:sz w:val="28"/>
          <w:szCs w:val="28"/>
        </w:rPr>
        <w:t>Even though we have not seen m</w:t>
      </w:r>
      <w:r w:rsidR="00D22760" w:rsidRPr="00D22760">
        <w:rPr>
          <w:sz w:val="28"/>
          <w:szCs w:val="28"/>
        </w:rPr>
        <w:t xml:space="preserve">uch disease activity </w:t>
      </w:r>
      <w:r>
        <w:rPr>
          <w:sz w:val="28"/>
          <w:szCs w:val="28"/>
        </w:rPr>
        <w:t xml:space="preserve">up to this point, we are becoming more concerned about gummy stem blight. </w:t>
      </w:r>
      <w:r w:rsidR="008208FF">
        <w:rPr>
          <w:sz w:val="28"/>
          <w:szCs w:val="28"/>
        </w:rPr>
        <w:t>Most samples submitted over the past two weeks for foliar disease ID have come back with gummy stem blight as the main pathogen. T</w:t>
      </w:r>
      <w:r w:rsidR="00F63091">
        <w:rPr>
          <w:sz w:val="28"/>
          <w:szCs w:val="28"/>
        </w:rPr>
        <w:t xml:space="preserve">he multiple </w:t>
      </w:r>
      <w:r w:rsidR="008208FF">
        <w:rPr>
          <w:sz w:val="28"/>
          <w:szCs w:val="28"/>
        </w:rPr>
        <w:t>rainstorms</w:t>
      </w:r>
      <w:r w:rsidR="00F63091">
        <w:rPr>
          <w:sz w:val="28"/>
          <w:szCs w:val="28"/>
        </w:rPr>
        <w:t xml:space="preserve"> over the </w:t>
      </w:r>
      <w:r w:rsidR="008208FF">
        <w:rPr>
          <w:sz w:val="28"/>
          <w:szCs w:val="28"/>
        </w:rPr>
        <w:t xml:space="preserve">past several days </w:t>
      </w:r>
      <w:r w:rsidR="00F63091">
        <w:rPr>
          <w:sz w:val="28"/>
          <w:szCs w:val="28"/>
        </w:rPr>
        <w:t xml:space="preserve">could certainly </w:t>
      </w:r>
      <w:r w:rsidR="008208FF">
        <w:rPr>
          <w:sz w:val="28"/>
          <w:szCs w:val="28"/>
        </w:rPr>
        <w:t>set the stage for gummy stem blight to be more active</w:t>
      </w:r>
      <w:r w:rsidR="00D418D1">
        <w:rPr>
          <w:sz w:val="28"/>
          <w:szCs w:val="28"/>
        </w:rPr>
        <w:t xml:space="preserve"> and potentially a major concern if gummy stem blight is already present. Of course, not all fields even have gummy, so, make sure you know the situations in your fields.</w:t>
      </w:r>
      <w:r w:rsidR="008208FF">
        <w:rPr>
          <w:sz w:val="28"/>
          <w:szCs w:val="28"/>
        </w:rPr>
        <w:t xml:space="preserve"> We also </w:t>
      </w:r>
      <w:r w:rsidR="00D418D1">
        <w:rPr>
          <w:sz w:val="28"/>
          <w:szCs w:val="28"/>
        </w:rPr>
        <w:t xml:space="preserve">know we </w:t>
      </w:r>
      <w:r w:rsidR="008208FF">
        <w:rPr>
          <w:sz w:val="28"/>
          <w:szCs w:val="28"/>
        </w:rPr>
        <w:t>can move gummy stem blight spores</w:t>
      </w:r>
      <w:r w:rsidR="00D418D1">
        <w:rPr>
          <w:sz w:val="28"/>
          <w:szCs w:val="28"/>
        </w:rPr>
        <w:t xml:space="preserve"> on workers in the fields</w:t>
      </w:r>
      <w:r w:rsidR="008208FF">
        <w:rPr>
          <w:sz w:val="28"/>
          <w:szCs w:val="28"/>
        </w:rPr>
        <w:t xml:space="preserve"> once we start harvests, especially if fields are wet.</w:t>
      </w:r>
      <w:r w:rsidR="00F63091">
        <w:rPr>
          <w:sz w:val="28"/>
          <w:szCs w:val="28"/>
        </w:rPr>
        <w:t xml:space="preserve"> </w:t>
      </w:r>
    </w:p>
    <w:p w14:paraId="1BA3810A" w14:textId="6BBAD6FE" w:rsidR="00D22760" w:rsidRPr="00D22760" w:rsidRDefault="008208FF" w:rsidP="00D22760">
      <w:pPr>
        <w:spacing w:after="0"/>
        <w:rPr>
          <w:sz w:val="28"/>
          <w:szCs w:val="28"/>
        </w:rPr>
      </w:pPr>
      <w:r>
        <w:rPr>
          <w:sz w:val="28"/>
          <w:szCs w:val="28"/>
        </w:rPr>
        <w:t>We have some guidance to share if gummy stem blight is a concern in your fields. Research at Universities in the southeastern US</w:t>
      </w:r>
      <w:r w:rsidR="00D418D1">
        <w:rPr>
          <w:sz w:val="28"/>
          <w:szCs w:val="28"/>
        </w:rPr>
        <w:t xml:space="preserve">, including UF/IFAS </w:t>
      </w:r>
      <w:r>
        <w:rPr>
          <w:sz w:val="28"/>
          <w:szCs w:val="28"/>
        </w:rPr>
        <w:t xml:space="preserve">consistently rank Inspire Super in the top </w:t>
      </w:r>
      <w:r w:rsidR="00D203B5">
        <w:rPr>
          <w:sz w:val="28"/>
          <w:szCs w:val="28"/>
        </w:rPr>
        <w:t xml:space="preserve">performer category for gummy stem blight, but it has a 7 day preharvest interval (PHI). So, if you have 7 days before </w:t>
      </w:r>
      <w:r w:rsidR="00D418D1">
        <w:rPr>
          <w:sz w:val="28"/>
          <w:szCs w:val="28"/>
        </w:rPr>
        <w:t xml:space="preserve">your next </w:t>
      </w:r>
      <w:r w:rsidR="00D203B5">
        <w:rPr>
          <w:sz w:val="28"/>
          <w:szCs w:val="28"/>
        </w:rPr>
        <w:t xml:space="preserve">harvest, Inspire Super is your #1 choice. However, if you have already sprayed Inspire Super or are at less than 7 days to next harvest, what should you use? In those cases, Aprovia </w:t>
      </w:r>
      <w:r w:rsidR="005F239E">
        <w:rPr>
          <w:sz w:val="28"/>
          <w:szCs w:val="28"/>
        </w:rPr>
        <w:t xml:space="preserve">Top would be a good option. Aprovia Top has performed </w:t>
      </w:r>
      <w:r w:rsidR="005F239E">
        <w:rPr>
          <w:sz w:val="28"/>
          <w:szCs w:val="28"/>
        </w:rPr>
        <w:lastRenderedPageBreak/>
        <w:t xml:space="preserve">very similarly to Inspire Super in most trials, and has a 0 day PHI on the label. The main caution is that both Inspire Super and Aprovia Top have FRAC group 3 fungicides in their ingredients, so we want </w:t>
      </w:r>
      <w:r w:rsidR="00D418D1">
        <w:rPr>
          <w:sz w:val="28"/>
          <w:szCs w:val="28"/>
        </w:rPr>
        <w:t>to minimize the number of applications of these two in rotation.</w:t>
      </w:r>
      <w:r w:rsidR="001A47A7">
        <w:rPr>
          <w:sz w:val="28"/>
          <w:szCs w:val="28"/>
        </w:rPr>
        <w:t xml:space="preserve"> If gummy stem blight is not present in your fields, then mancozeb and tebuconazole is a good option at a lower cost than the other options above. Keep in mind Aprovia Top is a great option, if needed during the harvest season. (Bob Hochmuth and Mathews Paret).</w:t>
      </w:r>
    </w:p>
    <w:sectPr w:rsidR="00D22760" w:rsidRPr="00D22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4D74"/>
    <w:multiLevelType w:val="hybridMultilevel"/>
    <w:tmpl w:val="3694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701D8"/>
    <w:multiLevelType w:val="hybridMultilevel"/>
    <w:tmpl w:val="9270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D0BB5"/>
    <w:multiLevelType w:val="hybridMultilevel"/>
    <w:tmpl w:val="9B5EC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47DB5"/>
    <w:multiLevelType w:val="hybridMultilevel"/>
    <w:tmpl w:val="BA80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745413">
    <w:abstractNumId w:val="1"/>
  </w:num>
  <w:num w:numId="2" w16cid:durableId="388649370">
    <w:abstractNumId w:val="2"/>
  </w:num>
  <w:num w:numId="3" w16cid:durableId="936669387">
    <w:abstractNumId w:val="3"/>
  </w:num>
  <w:num w:numId="4" w16cid:durableId="1976371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FC"/>
    <w:rsid w:val="000220F8"/>
    <w:rsid w:val="000225EE"/>
    <w:rsid w:val="00057694"/>
    <w:rsid w:val="00061C76"/>
    <w:rsid w:val="0007172D"/>
    <w:rsid w:val="0009512A"/>
    <w:rsid w:val="000E71CE"/>
    <w:rsid w:val="000F1126"/>
    <w:rsid w:val="0010371E"/>
    <w:rsid w:val="001321AF"/>
    <w:rsid w:val="00180F11"/>
    <w:rsid w:val="0018385B"/>
    <w:rsid w:val="00194F25"/>
    <w:rsid w:val="0019605B"/>
    <w:rsid w:val="001A04F3"/>
    <w:rsid w:val="001A47A7"/>
    <w:rsid w:val="001A52A9"/>
    <w:rsid w:val="001A6416"/>
    <w:rsid w:val="001B6F2A"/>
    <w:rsid w:val="001C2323"/>
    <w:rsid w:val="001D6130"/>
    <w:rsid w:val="002138C8"/>
    <w:rsid w:val="00224E59"/>
    <w:rsid w:val="00225064"/>
    <w:rsid w:val="00227C83"/>
    <w:rsid w:val="002377B7"/>
    <w:rsid w:val="00280951"/>
    <w:rsid w:val="00283642"/>
    <w:rsid w:val="002A252A"/>
    <w:rsid w:val="002A6586"/>
    <w:rsid w:val="002B0188"/>
    <w:rsid w:val="002C6E6F"/>
    <w:rsid w:val="002D242D"/>
    <w:rsid w:val="002D4655"/>
    <w:rsid w:val="002F1199"/>
    <w:rsid w:val="002F2374"/>
    <w:rsid w:val="002F697D"/>
    <w:rsid w:val="00327DD3"/>
    <w:rsid w:val="0033746C"/>
    <w:rsid w:val="003400FC"/>
    <w:rsid w:val="0034410B"/>
    <w:rsid w:val="00346340"/>
    <w:rsid w:val="0035243C"/>
    <w:rsid w:val="00366BDD"/>
    <w:rsid w:val="00371126"/>
    <w:rsid w:val="00384DA7"/>
    <w:rsid w:val="003961CF"/>
    <w:rsid w:val="003E6F46"/>
    <w:rsid w:val="003F102C"/>
    <w:rsid w:val="00431650"/>
    <w:rsid w:val="00443465"/>
    <w:rsid w:val="00495C0F"/>
    <w:rsid w:val="004A2C3A"/>
    <w:rsid w:val="004E68F6"/>
    <w:rsid w:val="00535F62"/>
    <w:rsid w:val="00536310"/>
    <w:rsid w:val="005648C0"/>
    <w:rsid w:val="00583BED"/>
    <w:rsid w:val="005A3E75"/>
    <w:rsid w:val="005B56FF"/>
    <w:rsid w:val="005E1E64"/>
    <w:rsid w:val="005E2605"/>
    <w:rsid w:val="005F239E"/>
    <w:rsid w:val="00603218"/>
    <w:rsid w:val="00636929"/>
    <w:rsid w:val="00686706"/>
    <w:rsid w:val="00691E32"/>
    <w:rsid w:val="006E1D23"/>
    <w:rsid w:val="00716FE7"/>
    <w:rsid w:val="007543ED"/>
    <w:rsid w:val="007578B6"/>
    <w:rsid w:val="007619CB"/>
    <w:rsid w:val="00784F50"/>
    <w:rsid w:val="007A6C65"/>
    <w:rsid w:val="007D0609"/>
    <w:rsid w:val="008031CB"/>
    <w:rsid w:val="008208FF"/>
    <w:rsid w:val="00825AE5"/>
    <w:rsid w:val="008307E8"/>
    <w:rsid w:val="00837F67"/>
    <w:rsid w:val="00855BFF"/>
    <w:rsid w:val="008A2923"/>
    <w:rsid w:val="008A50FC"/>
    <w:rsid w:val="008A719F"/>
    <w:rsid w:val="00901B36"/>
    <w:rsid w:val="009178DE"/>
    <w:rsid w:val="00923AF4"/>
    <w:rsid w:val="00944BCA"/>
    <w:rsid w:val="00951F31"/>
    <w:rsid w:val="00953C8C"/>
    <w:rsid w:val="00954F6C"/>
    <w:rsid w:val="00965E31"/>
    <w:rsid w:val="009914C8"/>
    <w:rsid w:val="009B4AFF"/>
    <w:rsid w:val="00A13F36"/>
    <w:rsid w:val="00A14CF3"/>
    <w:rsid w:val="00A24BD6"/>
    <w:rsid w:val="00A71271"/>
    <w:rsid w:val="00A82169"/>
    <w:rsid w:val="00A941E1"/>
    <w:rsid w:val="00AB02A8"/>
    <w:rsid w:val="00AB203B"/>
    <w:rsid w:val="00AC6605"/>
    <w:rsid w:val="00AF5C95"/>
    <w:rsid w:val="00B0324B"/>
    <w:rsid w:val="00B062A9"/>
    <w:rsid w:val="00B37A4B"/>
    <w:rsid w:val="00B40A68"/>
    <w:rsid w:val="00B413A3"/>
    <w:rsid w:val="00B413BF"/>
    <w:rsid w:val="00B62A16"/>
    <w:rsid w:val="00B916FF"/>
    <w:rsid w:val="00C117A2"/>
    <w:rsid w:val="00C24148"/>
    <w:rsid w:val="00C3173A"/>
    <w:rsid w:val="00C552C4"/>
    <w:rsid w:val="00C818E1"/>
    <w:rsid w:val="00C976FB"/>
    <w:rsid w:val="00CF2D2E"/>
    <w:rsid w:val="00D203B5"/>
    <w:rsid w:val="00D22760"/>
    <w:rsid w:val="00D31488"/>
    <w:rsid w:val="00D418D1"/>
    <w:rsid w:val="00D5397A"/>
    <w:rsid w:val="00D81BDA"/>
    <w:rsid w:val="00D919AB"/>
    <w:rsid w:val="00DF1F2E"/>
    <w:rsid w:val="00E40585"/>
    <w:rsid w:val="00E454F8"/>
    <w:rsid w:val="00E87EAE"/>
    <w:rsid w:val="00EC0ABF"/>
    <w:rsid w:val="00EC48E8"/>
    <w:rsid w:val="00EF3342"/>
    <w:rsid w:val="00EF59D5"/>
    <w:rsid w:val="00EF61AA"/>
    <w:rsid w:val="00F150EC"/>
    <w:rsid w:val="00F63091"/>
    <w:rsid w:val="00F97BEB"/>
    <w:rsid w:val="00FB73DD"/>
    <w:rsid w:val="00FB7ED1"/>
    <w:rsid w:val="00FD57D5"/>
    <w:rsid w:val="00F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6AC6"/>
  <w15:chartTrackingRefBased/>
  <w15:docId w15:val="{671A2870-DCD7-47AB-BD2F-4A9A1C6E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7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F4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818E1"/>
    <w:pPr>
      <w:spacing w:after="0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818E1"/>
  </w:style>
  <w:style w:type="character" w:customStyle="1" w:styleId="eop">
    <w:name w:val="eop"/>
    <w:basedOn w:val="DefaultParagraphFont"/>
    <w:rsid w:val="00C818E1"/>
  </w:style>
  <w:style w:type="table" w:styleId="TableGrid">
    <w:name w:val="Table Grid"/>
    <w:basedOn w:val="TableNormal"/>
    <w:uiPriority w:val="39"/>
    <w:rsid w:val="0034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4634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51F3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E68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bhoch@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Hochmuth,Robert Conway</dc:creator>
  <cp:keywords/>
  <dc:description/>
  <cp:lastModifiedBy>Hochmuth,Robert Conway</cp:lastModifiedBy>
  <cp:revision>3</cp:revision>
  <dcterms:created xsi:type="dcterms:W3CDTF">2022-05-18T12:10:00Z</dcterms:created>
  <dcterms:modified xsi:type="dcterms:W3CDTF">2022-05-18T12:52:00Z</dcterms:modified>
</cp:coreProperties>
</file>