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4A4E" w14:textId="4BECB2BD" w:rsidR="00C75D8F" w:rsidRDefault="00C75D8F" w:rsidP="00D81BDA">
      <w:pPr>
        <w:rPr>
          <w:b/>
          <w:bCs/>
        </w:rPr>
      </w:pPr>
      <w:r>
        <w:rPr>
          <w:b/>
          <w:bCs/>
        </w:rPr>
        <w:t xml:space="preserve">This is a mid-week update. I felt as though these topics should not wait until Sunday night. </w:t>
      </w:r>
    </w:p>
    <w:p w14:paraId="6A6FDF35" w14:textId="5F610BD8" w:rsidR="00431650" w:rsidRDefault="00431650" w:rsidP="00D81BDA">
      <w:pPr>
        <w:rPr>
          <w:b/>
          <w:bCs/>
        </w:rPr>
      </w:pPr>
      <w:r>
        <w:rPr>
          <w:b/>
          <w:bCs/>
        </w:rPr>
        <w:t xml:space="preserve">Welcome to our </w:t>
      </w:r>
      <w:r w:rsidR="00944BCA">
        <w:rPr>
          <w:b/>
          <w:bCs/>
        </w:rPr>
        <w:t>202</w:t>
      </w:r>
      <w:r w:rsidR="007F7DD5">
        <w:rPr>
          <w:b/>
          <w:bCs/>
        </w:rPr>
        <w:t>3</w:t>
      </w:r>
      <w:r w:rsidR="00944BCA">
        <w:rPr>
          <w:b/>
          <w:bCs/>
        </w:rPr>
        <w:t xml:space="preserve"> season</w:t>
      </w:r>
      <w:r>
        <w:rPr>
          <w:b/>
          <w:bCs/>
        </w:rPr>
        <w:t xml:space="preserve"> weekly issue of our UF/IFAS Extension Suwannee Valley Watermelon Crop Update. </w:t>
      </w:r>
      <w:r w:rsidR="00686706">
        <w:rPr>
          <w:b/>
          <w:bCs/>
        </w:rPr>
        <w:t>These updates will be s</w:t>
      </w:r>
      <w:r>
        <w:rPr>
          <w:b/>
          <w:bCs/>
        </w:rPr>
        <w:t>ummarized by Bob Hochmuth</w:t>
      </w:r>
      <w:r w:rsidR="00BB7888">
        <w:rPr>
          <w:b/>
          <w:bCs/>
        </w:rPr>
        <w:t>,</w:t>
      </w:r>
      <w:r w:rsidR="00D35260">
        <w:rPr>
          <w:b/>
          <w:bCs/>
        </w:rPr>
        <w:t xml:space="preserve"> Regional Specialized Extension Agent- Vegetable Crops</w:t>
      </w:r>
      <w:r w:rsidR="00BB7888">
        <w:rPr>
          <w:b/>
          <w:bCs/>
        </w:rPr>
        <w:t>,</w:t>
      </w:r>
      <w:r>
        <w:rPr>
          <w:b/>
          <w:bCs/>
        </w:rPr>
        <w:t xml:space="preserve"> with input from Suwannee Valley Extension Agents: Mark Warren</w:t>
      </w:r>
      <w:r w:rsidR="00944BCA">
        <w:rPr>
          <w:b/>
          <w:bCs/>
        </w:rPr>
        <w:t xml:space="preserve"> (Levy)</w:t>
      </w:r>
      <w:r>
        <w:rPr>
          <w:b/>
          <w:bCs/>
        </w:rPr>
        <w:t>, Tyler Pittman</w:t>
      </w:r>
      <w:r w:rsidR="00944BCA">
        <w:rPr>
          <w:b/>
          <w:bCs/>
        </w:rPr>
        <w:t xml:space="preserve"> (Gilchrist)</w:t>
      </w:r>
      <w:r>
        <w:rPr>
          <w:b/>
          <w:bCs/>
        </w:rPr>
        <w:t>, Tatiana Sanchez</w:t>
      </w:r>
      <w:r w:rsidR="00944BCA">
        <w:rPr>
          <w:b/>
          <w:bCs/>
        </w:rPr>
        <w:t xml:space="preserve"> (Alachua)</w:t>
      </w:r>
      <w:r>
        <w:rPr>
          <w:b/>
          <w:bCs/>
        </w:rPr>
        <w:t>, Luke Harlow</w:t>
      </w:r>
      <w:r w:rsidR="00944BCA">
        <w:rPr>
          <w:b/>
          <w:bCs/>
        </w:rPr>
        <w:t xml:space="preserve"> (</w:t>
      </w:r>
      <w:r w:rsidR="007F7DD5">
        <w:rPr>
          <w:b/>
          <w:bCs/>
        </w:rPr>
        <w:t>Bradford</w:t>
      </w:r>
      <w:r w:rsidR="00944BCA">
        <w:rPr>
          <w:b/>
          <w:bCs/>
        </w:rPr>
        <w:t>)</w:t>
      </w:r>
      <w:r>
        <w:rPr>
          <w:b/>
          <w:bCs/>
        </w:rPr>
        <w:t>, Jay Capasso</w:t>
      </w:r>
      <w:r w:rsidR="00944BCA">
        <w:rPr>
          <w:b/>
          <w:bCs/>
        </w:rPr>
        <w:t xml:space="preserve"> (Columbia)</w:t>
      </w:r>
      <w:r>
        <w:rPr>
          <w:b/>
          <w:bCs/>
        </w:rPr>
        <w:t>, Dan Fenneman</w:t>
      </w:r>
      <w:r w:rsidR="00944BCA">
        <w:rPr>
          <w:b/>
          <w:bCs/>
        </w:rPr>
        <w:t xml:space="preserve"> (Madison)</w:t>
      </w:r>
      <w:r>
        <w:rPr>
          <w:b/>
          <w:bCs/>
        </w:rPr>
        <w:t>, Keith Wynn</w:t>
      </w:r>
      <w:r w:rsidR="00944BCA">
        <w:rPr>
          <w:b/>
          <w:bCs/>
        </w:rPr>
        <w:t xml:space="preserve"> (Hamilton)</w:t>
      </w:r>
      <w:r>
        <w:rPr>
          <w:b/>
          <w:bCs/>
        </w:rPr>
        <w:t>,</w:t>
      </w:r>
      <w:r w:rsidR="00944BCA">
        <w:rPr>
          <w:b/>
          <w:bCs/>
        </w:rPr>
        <w:t xml:space="preserve"> Emily Beach (Lafayette), </w:t>
      </w:r>
      <w:r w:rsidR="0000082E">
        <w:rPr>
          <w:b/>
          <w:bCs/>
        </w:rPr>
        <w:t>Jim Devalerio (Union)</w:t>
      </w:r>
      <w:r w:rsidR="00643F12">
        <w:rPr>
          <w:b/>
          <w:bCs/>
        </w:rPr>
        <w:t xml:space="preserve">, </w:t>
      </w:r>
      <w:r w:rsidR="005C7861">
        <w:rPr>
          <w:b/>
          <w:bCs/>
        </w:rPr>
        <w:t>De’Anthony Price</w:t>
      </w:r>
      <w:r w:rsidR="007106BC">
        <w:rPr>
          <w:b/>
          <w:bCs/>
        </w:rPr>
        <w:t xml:space="preserve"> (Jefferson), </w:t>
      </w:r>
      <w:r w:rsidR="00643F12">
        <w:rPr>
          <w:b/>
          <w:bCs/>
        </w:rPr>
        <w:t>Bob Hochmuth (</w:t>
      </w:r>
      <w:r w:rsidR="00766F58">
        <w:rPr>
          <w:b/>
          <w:bCs/>
        </w:rPr>
        <w:t xml:space="preserve">for vacant </w:t>
      </w:r>
      <w:r w:rsidR="00643F12">
        <w:rPr>
          <w:b/>
          <w:bCs/>
        </w:rPr>
        <w:t>Suwannee</w:t>
      </w:r>
      <w:r w:rsidR="00766F58">
        <w:rPr>
          <w:b/>
          <w:bCs/>
        </w:rPr>
        <w:t xml:space="preserve"> position</w:t>
      </w:r>
      <w:r w:rsidR="00643F12">
        <w:rPr>
          <w:b/>
          <w:bCs/>
        </w:rPr>
        <w:t>)</w:t>
      </w:r>
      <w:r w:rsidR="00D35260">
        <w:rPr>
          <w:b/>
          <w:bCs/>
        </w:rPr>
        <w:t xml:space="preserve">, </w:t>
      </w:r>
      <w:r w:rsidR="00A13F36">
        <w:rPr>
          <w:b/>
          <w:bCs/>
        </w:rPr>
        <w:t>Kevin Athearn</w:t>
      </w:r>
      <w:r w:rsidR="00944BCA">
        <w:rPr>
          <w:b/>
          <w:bCs/>
        </w:rPr>
        <w:t xml:space="preserve"> (RSA-Agri- business)</w:t>
      </w:r>
      <w:r w:rsidR="00A13F36">
        <w:rPr>
          <w:b/>
          <w:bCs/>
        </w:rPr>
        <w:t xml:space="preserve">, and </w:t>
      </w:r>
      <w:r w:rsidR="00944BCA">
        <w:rPr>
          <w:b/>
          <w:bCs/>
        </w:rPr>
        <w:t>Sudeep Sidhu (</w:t>
      </w:r>
      <w:r w:rsidR="003400FC">
        <w:rPr>
          <w:b/>
          <w:bCs/>
        </w:rPr>
        <w:t xml:space="preserve">RSA- </w:t>
      </w:r>
      <w:r w:rsidR="00944BCA">
        <w:rPr>
          <w:b/>
          <w:bCs/>
        </w:rPr>
        <w:t>Water Resources)</w:t>
      </w:r>
      <w:r>
        <w:rPr>
          <w:b/>
          <w:bCs/>
        </w:rPr>
        <w:t>.</w:t>
      </w:r>
    </w:p>
    <w:p w14:paraId="2FE5560D" w14:textId="5FC768F2" w:rsidR="00901B36" w:rsidRDefault="00901B36" w:rsidP="00D81BDA">
      <w:pPr>
        <w:rPr>
          <w:b/>
          <w:bCs/>
        </w:rPr>
      </w:pPr>
      <w:r>
        <w:rPr>
          <w:b/>
          <w:bCs/>
        </w:rPr>
        <w:t>If you know someone who wants to be added to</w:t>
      </w:r>
      <w:r w:rsidR="00327DD3">
        <w:rPr>
          <w:b/>
          <w:bCs/>
        </w:rPr>
        <w:t xml:space="preserve"> this weekly notice, contact your Extension Agent or Mark Warren (352-949-82</w:t>
      </w:r>
      <w:r w:rsidR="00AB02A8">
        <w:rPr>
          <w:b/>
          <w:bCs/>
        </w:rPr>
        <w:t>8</w:t>
      </w:r>
      <w:r w:rsidR="00327DD3">
        <w:rPr>
          <w:b/>
          <w:bCs/>
        </w:rPr>
        <w:t>8) if you want to be added to the</w:t>
      </w:r>
      <w:r>
        <w:rPr>
          <w:b/>
          <w:bCs/>
        </w:rPr>
        <w:t xml:space="preserve"> regional</w:t>
      </w:r>
      <w:r w:rsidR="00327DD3">
        <w:rPr>
          <w:b/>
          <w:bCs/>
        </w:rPr>
        <w:t xml:space="preserve"> watermelon group</w:t>
      </w:r>
      <w:r>
        <w:rPr>
          <w:b/>
          <w:bCs/>
        </w:rPr>
        <w:t xml:space="preserve"> text app</w:t>
      </w:r>
      <w:r w:rsidR="00327DD3">
        <w:rPr>
          <w:b/>
          <w:bCs/>
        </w:rPr>
        <w:t>.</w:t>
      </w:r>
      <w:r>
        <w:rPr>
          <w:b/>
          <w:bCs/>
        </w:rPr>
        <w:t xml:space="preserve"> </w:t>
      </w:r>
    </w:p>
    <w:p w14:paraId="28366E08" w14:textId="1EBC0C58" w:rsidR="003C381E" w:rsidRDefault="003C381E" w:rsidP="003C381E">
      <w:pPr>
        <w:spacing w:after="0"/>
        <w:rPr>
          <w:b/>
          <w:bCs/>
        </w:rPr>
      </w:pPr>
      <w:r>
        <w:t>We have initiated a more formal way to support our watermelon growers with a rapid diagnostics system through</w:t>
      </w:r>
      <w:r w:rsidRPr="00825AE5">
        <w:t xml:space="preserve"> Suwannee Valley </w:t>
      </w:r>
      <w:r>
        <w:t xml:space="preserve">Regional and County </w:t>
      </w:r>
      <w:r w:rsidRPr="00825AE5">
        <w:t>Extension Agents</w:t>
      </w:r>
      <w:r>
        <w:t>. This industry-funded program allows Extension Agents</w:t>
      </w:r>
      <w:r w:rsidRPr="00825AE5">
        <w:t xml:space="preserve"> to submit and pay for watermelon grower</w:t>
      </w:r>
      <w:r>
        <w:t>’s</w:t>
      </w:r>
      <w:r w:rsidRPr="00825AE5">
        <w:t xml:space="preserve"> plant disease and other diagnostic samples. This </w:t>
      </w:r>
      <w:bookmarkStart w:id="0" w:name="_Hlk66995282"/>
      <w:r w:rsidRPr="00825AE5">
        <w:t xml:space="preserve">SV Rapid Diagnostic Watermelon Program </w:t>
      </w:r>
      <w:bookmarkEnd w:id="0"/>
      <w:r>
        <w:t>will help</w:t>
      </w:r>
      <w:r w:rsidRPr="00825AE5">
        <w:t xml:space="preserve"> us to get quick</w:t>
      </w:r>
      <w:r>
        <w:t>er</w:t>
      </w:r>
      <w:r w:rsidRPr="00825AE5">
        <w:t xml:space="preserve"> diagnostic results</w:t>
      </w:r>
      <w:r>
        <w:t xml:space="preserve">, helping to give early alerts to everyone, </w:t>
      </w:r>
      <w:r w:rsidRPr="00825AE5">
        <w:t>and not have to charge the growers directly.</w:t>
      </w:r>
      <w:r>
        <w:t xml:space="preserve"> </w:t>
      </w:r>
      <w:r w:rsidRPr="003C381E">
        <w:rPr>
          <w:b/>
          <w:bCs/>
        </w:rPr>
        <w:t>Sponsors of this program in 2023 to date include Harrell’s</w:t>
      </w:r>
      <w:r w:rsidR="004E028F">
        <w:rPr>
          <w:b/>
          <w:bCs/>
        </w:rPr>
        <w:t xml:space="preserve">, </w:t>
      </w:r>
      <w:r w:rsidRPr="003C381E">
        <w:rPr>
          <w:b/>
          <w:bCs/>
        </w:rPr>
        <w:t>TriEst Ag</w:t>
      </w:r>
      <w:r w:rsidR="004E028F">
        <w:rPr>
          <w:b/>
          <w:bCs/>
        </w:rPr>
        <w:t>, Gowan</w:t>
      </w:r>
      <w:r w:rsidR="00BB3036">
        <w:rPr>
          <w:b/>
          <w:bCs/>
        </w:rPr>
        <w:t xml:space="preserve"> USA</w:t>
      </w:r>
      <w:r w:rsidR="000E6207">
        <w:rPr>
          <w:b/>
          <w:bCs/>
        </w:rPr>
        <w:t xml:space="preserve">, and Syngenta Crop </w:t>
      </w:r>
      <w:r w:rsidR="00BB3036">
        <w:rPr>
          <w:b/>
          <w:bCs/>
        </w:rPr>
        <w:t>Protection</w:t>
      </w:r>
      <w:r w:rsidRPr="003C381E">
        <w:rPr>
          <w:b/>
          <w:bCs/>
        </w:rPr>
        <w:t>.</w:t>
      </w:r>
    </w:p>
    <w:p w14:paraId="2A0F12BB" w14:textId="1D04ED0B" w:rsidR="003C381E" w:rsidRDefault="003C381E" w:rsidP="003C381E">
      <w:pPr>
        <w:spacing w:after="0"/>
        <w:rPr>
          <w:b/>
          <w:bCs/>
        </w:rPr>
      </w:pPr>
      <w:r>
        <w:rPr>
          <w:b/>
          <w:bCs/>
        </w:rPr>
        <w:t xml:space="preserve">Those </w:t>
      </w:r>
      <w:r w:rsidR="00C97179">
        <w:rPr>
          <w:b/>
          <w:bCs/>
        </w:rPr>
        <w:t xml:space="preserve">reps </w:t>
      </w:r>
      <w:r>
        <w:rPr>
          <w:b/>
          <w:bCs/>
        </w:rPr>
        <w:t xml:space="preserve">interested in sponsoring can contact Bob Hochmuth at </w:t>
      </w:r>
      <w:hyperlink r:id="rId7" w:history="1">
        <w:r w:rsidRPr="00ED4145">
          <w:rPr>
            <w:rStyle w:val="Hyperlink"/>
            <w:b/>
            <w:bCs/>
          </w:rPr>
          <w:t>bobhoch@ufl.edu</w:t>
        </w:r>
      </w:hyperlink>
      <w:r>
        <w:rPr>
          <w:b/>
          <w:bCs/>
        </w:rPr>
        <w:t xml:space="preserve"> or 386-288-6301.</w:t>
      </w:r>
    </w:p>
    <w:p w14:paraId="610671CC" w14:textId="4F487ECB" w:rsidR="00C75D8F" w:rsidRDefault="00C75D8F" w:rsidP="003C381E">
      <w:pPr>
        <w:spacing w:after="0"/>
        <w:rPr>
          <w:b/>
          <w:bCs/>
        </w:rPr>
      </w:pPr>
    </w:p>
    <w:p w14:paraId="46BDD406" w14:textId="77777777" w:rsidR="00C75D8F" w:rsidRPr="00C75D8F" w:rsidRDefault="00C75D8F" w:rsidP="00C75D8F">
      <w:pPr>
        <w:rPr>
          <w:kern w:val="2"/>
          <w14:ligatures w14:val="standardContextual"/>
        </w:rPr>
      </w:pPr>
      <w:r w:rsidRPr="00C75D8F">
        <w:rPr>
          <w:kern w:val="2"/>
          <w14:ligatures w14:val="standardContextual"/>
        </w:rPr>
        <w:t xml:space="preserve">Caution about </w:t>
      </w:r>
      <w:proofErr w:type="spellStart"/>
      <w:r w:rsidRPr="00C75D8F">
        <w:rPr>
          <w:kern w:val="2"/>
          <w14:ligatures w14:val="standardContextual"/>
        </w:rPr>
        <w:t>Vydate</w:t>
      </w:r>
      <w:proofErr w:type="spellEnd"/>
      <w:r w:rsidRPr="00C75D8F">
        <w:rPr>
          <w:kern w:val="2"/>
          <w14:ligatures w14:val="standardContextual"/>
        </w:rPr>
        <w:t xml:space="preserve"> Applications: </w:t>
      </w:r>
    </w:p>
    <w:p w14:paraId="7B7BC66A" w14:textId="77777777" w:rsidR="00C75D8F" w:rsidRPr="00C75D8F" w:rsidRDefault="00C75D8F" w:rsidP="00C75D8F">
      <w:pPr>
        <w:rPr>
          <w:kern w:val="2"/>
          <w14:ligatures w14:val="standardContextual"/>
        </w:rPr>
      </w:pPr>
      <w:r w:rsidRPr="00C75D8F">
        <w:rPr>
          <w:kern w:val="2"/>
          <w14:ligatures w14:val="standardContextual"/>
        </w:rPr>
        <w:t xml:space="preserve">We have been getting a few questions regarding applications of </w:t>
      </w:r>
      <w:proofErr w:type="spellStart"/>
      <w:r w:rsidRPr="00C75D8F">
        <w:rPr>
          <w:kern w:val="2"/>
          <w14:ligatures w14:val="standardContextual"/>
        </w:rPr>
        <w:t>Vydate</w:t>
      </w:r>
      <w:proofErr w:type="spellEnd"/>
      <w:r w:rsidRPr="00C75D8F">
        <w:rPr>
          <w:kern w:val="2"/>
          <w14:ligatures w14:val="standardContextual"/>
        </w:rPr>
        <w:t xml:space="preserve"> for nematode management and possibly helping with Fusarium control. </w:t>
      </w:r>
      <w:proofErr w:type="spellStart"/>
      <w:r w:rsidRPr="00C75D8F">
        <w:rPr>
          <w:kern w:val="2"/>
          <w14:ligatures w14:val="standardContextual"/>
        </w:rPr>
        <w:t>Vydate</w:t>
      </w:r>
      <w:proofErr w:type="spellEnd"/>
      <w:r w:rsidRPr="00C75D8F">
        <w:rPr>
          <w:kern w:val="2"/>
          <w14:ligatures w14:val="standardContextual"/>
        </w:rPr>
        <w:t xml:space="preserve"> is a systemic nematicide/insecticide and can be useful early in the year (particularly at or before planting) for nematode management according to UF/IFAS research, but the benefits of late-season nematicide application for nematode management and fusarium management are not established.  Beyond the debate of whether this would be an effective strategy or not, we are alerting anyone who is considering this recommendation that the </w:t>
      </w:r>
      <w:proofErr w:type="spellStart"/>
      <w:r w:rsidRPr="00C75D8F">
        <w:rPr>
          <w:kern w:val="2"/>
          <w14:ligatures w14:val="standardContextual"/>
        </w:rPr>
        <w:t>Vydate</w:t>
      </w:r>
      <w:proofErr w:type="spellEnd"/>
      <w:r w:rsidRPr="00C75D8F">
        <w:rPr>
          <w:kern w:val="2"/>
          <w14:ligatures w14:val="standardContextual"/>
        </w:rPr>
        <w:t xml:space="preserve"> L label has the following restriction under the Environmental Hazards Section, “This product is highly toxic to bees exposed to direct treatment or residues on blooming crops or weeds. Do not apply this product or allow it to drift to blooming crops or weeds if bees are foraging the treatment area”. This use of a systemic pesticide like </w:t>
      </w:r>
      <w:proofErr w:type="spellStart"/>
      <w:r w:rsidRPr="00C75D8F">
        <w:rPr>
          <w:kern w:val="2"/>
          <w14:ligatures w14:val="standardContextual"/>
        </w:rPr>
        <w:t>Vydate</w:t>
      </w:r>
      <w:proofErr w:type="spellEnd"/>
      <w:r w:rsidRPr="00C75D8F">
        <w:rPr>
          <w:kern w:val="2"/>
          <w14:ligatures w14:val="standardContextual"/>
        </w:rPr>
        <w:t xml:space="preserve"> during this time of the season, when we have watermelon flowers and with bee foraging and pollination occurring, should not be done. (Bob Hochmuth and Zane Grabau) </w:t>
      </w:r>
    </w:p>
    <w:p w14:paraId="5677C159" w14:textId="77777777" w:rsidR="00C75D8F" w:rsidRPr="00C75D8F" w:rsidRDefault="00C75D8F" w:rsidP="00C75D8F">
      <w:pPr>
        <w:rPr>
          <w:kern w:val="2"/>
          <w14:ligatures w14:val="standardContextual"/>
        </w:rPr>
      </w:pPr>
    </w:p>
    <w:p w14:paraId="4B416273" w14:textId="77777777" w:rsidR="00C75D8F" w:rsidRPr="00C75D8F" w:rsidRDefault="00C75D8F" w:rsidP="00C75D8F">
      <w:pPr>
        <w:rPr>
          <w:kern w:val="2"/>
          <w14:ligatures w14:val="standardContextual"/>
        </w:rPr>
      </w:pPr>
      <w:r w:rsidRPr="00C75D8F">
        <w:rPr>
          <w:kern w:val="2"/>
          <w14:ligatures w14:val="standardContextual"/>
        </w:rPr>
        <w:t>Gummy Stem Blight and Powdery Mildew Strategies:</w:t>
      </w:r>
    </w:p>
    <w:p w14:paraId="266ABDEE" w14:textId="77777777" w:rsidR="00C75D8F" w:rsidRPr="00C75D8F" w:rsidRDefault="00C75D8F" w:rsidP="00C75D8F">
      <w:pPr>
        <w:rPr>
          <w:kern w:val="2"/>
          <w14:ligatures w14:val="standardContextual"/>
        </w:rPr>
      </w:pPr>
      <w:r w:rsidRPr="00C75D8F">
        <w:rPr>
          <w:kern w:val="2"/>
          <w14:ligatures w14:val="standardContextual"/>
        </w:rPr>
        <w:t>Even though we have not seen much disease activity up to this point, we are becoming more concerned about gummy stem blight and powdery mildew. This is the time of the season to be on the lookout for both of these diseases. Of course, most fields do not have gummy or powdery yet, but both of these diseases are serious enough that we want to be proactive. Curing these diseases after they appear is much more difficult. Since the strategy of a spray program needs to be laid out well in advance, we are sharing our thoughts and considerations.</w:t>
      </w:r>
    </w:p>
    <w:p w14:paraId="6805195E" w14:textId="77777777" w:rsidR="00C75D8F" w:rsidRPr="00C75D8F" w:rsidRDefault="00C75D8F" w:rsidP="00C75D8F">
      <w:pPr>
        <w:rPr>
          <w:kern w:val="2"/>
          <w14:ligatures w14:val="standardContextual"/>
        </w:rPr>
      </w:pPr>
      <w:r w:rsidRPr="00C75D8F">
        <w:rPr>
          <w:kern w:val="2"/>
          <w14:ligatures w14:val="standardContextual"/>
        </w:rPr>
        <w:t xml:space="preserve">We have some guidance to share if gummy stem blight is a concern in your fields. If gummy stem blight is not present in your fields yet, this would be the best time to use </w:t>
      </w:r>
      <w:proofErr w:type="spellStart"/>
      <w:r w:rsidRPr="00C75D8F">
        <w:rPr>
          <w:kern w:val="2"/>
          <w14:ligatures w14:val="standardContextual"/>
        </w:rPr>
        <w:t>Miravis</w:t>
      </w:r>
      <w:proofErr w:type="spellEnd"/>
      <w:r w:rsidRPr="00C75D8F">
        <w:rPr>
          <w:kern w:val="2"/>
          <w14:ligatures w14:val="standardContextual"/>
        </w:rPr>
        <w:t xml:space="preserve"> Prime as it is better positioned </w:t>
      </w:r>
      <w:r w:rsidRPr="00C75D8F">
        <w:rPr>
          <w:kern w:val="2"/>
          <w14:ligatures w14:val="standardContextual"/>
        </w:rPr>
        <w:lastRenderedPageBreak/>
        <w:t xml:space="preserve">ahead of infection, not after gummy has gotten well established. </w:t>
      </w:r>
      <w:proofErr w:type="spellStart"/>
      <w:r w:rsidRPr="00C75D8F">
        <w:rPr>
          <w:kern w:val="2"/>
          <w14:ligatures w14:val="standardContextual"/>
        </w:rPr>
        <w:t>Miravis</w:t>
      </w:r>
      <w:proofErr w:type="spellEnd"/>
      <w:r w:rsidRPr="00C75D8F">
        <w:rPr>
          <w:kern w:val="2"/>
          <w14:ligatures w14:val="standardContextual"/>
        </w:rPr>
        <w:t xml:space="preserve"> Prime has some activity on powdery mildew too, but we encourage you to add a material like </w:t>
      </w:r>
      <w:proofErr w:type="spellStart"/>
      <w:r w:rsidRPr="00C75D8F">
        <w:rPr>
          <w:kern w:val="2"/>
          <w14:ligatures w14:val="standardContextual"/>
        </w:rPr>
        <w:t>Quintec</w:t>
      </w:r>
      <w:proofErr w:type="spellEnd"/>
      <w:r w:rsidRPr="00C75D8F">
        <w:rPr>
          <w:kern w:val="2"/>
          <w14:ligatures w14:val="standardContextual"/>
        </w:rPr>
        <w:t xml:space="preserve"> or Procure to </w:t>
      </w:r>
      <w:proofErr w:type="spellStart"/>
      <w:r w:rsidRPr="00C75D8F">
        <w:rPr>
          <w:kern w:val="2"/>
          <w14:ligatures w14:val="standardContextual"/>
        </w:rPr>
        <w:t>Miravis</w:t>
      </w:r>
      <w:proofErr w:type="spellEnd"/>
      <w:r w:rsidRPr="00C75D8F">
        <w:rPr>
          <w:kern w:val="2"/>
          <w14:ligatures w14:val="standardContextual"/>
        </w:rPr>
        <w:t xml:space="preserve"> Prime to stay ahead of powdery mildew. This could be followed by mancozeb and possibly tebuconazole plus the alternating powdery mildew material (</w:t>
      </w:r>
      <w:proofErr w:type="spellStart"/>
      <w:r w:rsidRPr="00C75D8F">
        <w:rPr>
          <w:kern w:val="2"/>
          <w14:ligatures w14:val="standardContextual"/>
        </w:rPr>
        <w:t>Quintec</w:t>
      </w:r>
      <w:proofErr w:type="spellEnd"/>
      <w:r w:rsidRPr="00C75D8F">
        <w:rPr>
          <w:kern w:val="2"/>
          <w14:ligatures w14:val="standardContextual"/>
        </w:rPr>
        <w:t xml:space="preserve"> or Procure).  UF/IFAS consistently ranks Inspire Super in the top performer category for gummy stem blight as a curative spray, but it has a 7-day preharvest interval (PHI). So, as you approach harvest, remember you need 7 days before your harvest. However, once you get into harvest season, and if you have already sprayed Inspire Super or are at less than 7 days to next harvest, what should you use? In those cases, </w:t>
      </w:r>
      <w:proofErr w:type="spellStart"/>
      <w:r w:rsidRPr="00C75D8F">
        <w:rPr>
          <w:kern w:val="2"/>
          <w14:ligatures w14:val="standardContextual"/>
        </w:rPr>
        <w:t>Aprovia</w:t>
      </w:r>
      <w:proofErr w:type="spellEnd"/>
      <w:r w:rsidRPr="00C75D8F">
        <w:rPr>
          <w:kern w:val="2"/>
          <w14:ligatures w14:val="standardContextual"/>
        </w:rPr>
        <w:t xml:space="preserve"> Top would be a good option. </w:t>
      </w:r>
      <w:proofErr w:type="spellStart"/>
      <w:r w:rsidRPr="00C75D8F">
        <w:rPr>
          <w:kern w:val="2"/>
          <w14:ligatures w14:val="standardContextual"/>
        </w:rPr>
        <w:t>Aprovia</w:t>
      </w:r>
      <w:proofErr w:type="spellEnd"/>
      <w:r w:rsidRPr="00C75D8F">
        <w:rPr>
          <w:kern w:val="2"/>
          <w14:ligatures w14:val="standardContextual"/>
        </w:rPr>
        <w:t xml:space="preserve"> Top has performed very similarly to Inspire Super in most trials and has a 0-day PHI on the label. The main caution is that both Inspire Super and </w:t>
      </w:r>
      <w:proofErr w:type="spellStart"/>
      <w:r w:rsidRPr="00C75D8F">
        <w:rPr>
          <w:kern w:val="2"/>
          <w14:ligatures w14:val="standardContextual"/>
        </w:rPr>
        <w:t>Aprovia</w:t>
      </w:r>
      <w:proofErr w:type="spellEnd"/>
      <w:r w:rsidRPr="00C75D8F">
        <w:rPr>
          <w:kern w:val="2"/>
          <w14:ligatures w14:val="standardContextual"/>
        </w:rPr>
        <w:t xml:space="preserve"> Top have FRAC Group 3 fungicides in their ingredients, so we want to minimize the number of applications of these two in rotation. Keep in mind </w:t>
      </w:r>
      <w:proofErr w:type="spellStart"/>
      <w:r w:rsidRPr="00C75D8F">
        <w:rPr>
          <w:kern w:val="2"/>
          <w14:ligatures w14:val="standardContextual"/>
        </w:rPr>
        <w:t>Aprovia</w:t>
      </w:r>
      <w:proofErr w:type="spellEnd"/>
      <w:r w:rsidRPr="00C75D8F">
        <w:rPr>
          <w:kern w:val="2"/>
          <w14:ligatures w14:val="standardContextual"/>
        </w:rPr>
        <w:t xml:space="preserve"> Top is a great option, if needed once you start the harvest season. A final note regarding spray programs once harvests start, pay close attention to pre-harvest intervals (PHI). Common rotations after harvests begin will include the following materials: Mancozeb (</w:t>
      </w:r>
      <w:proofErr w:type="spellStart"/>
      <w:r w:rsidRPr="00C75D8F">
        <w:rPr>
          <w:kern w:val="2"/>
          <w14:ligatures w14:val="standardContextual"/>
        </w:rPr>
        <w:t>Manzate</w:t>
      </w:r>
      <w:proofErr w:type="spellEnd"/>
      <w:r w:rsidRPr="00C75D8F">
        <w:rPr>
          <w:kern w:val="2"/>
          <w14:ligatures w14:val="standardContextual"/>
        </w:rPr>
        <w:t xml:space="preserve">, </w:t>
      </w:r>
      <w:proofErr w:type="spellStart"/>
      <w:r w:rsidRPr="00C75D8F">
        <w:rPr>
          <w:kern w:val="2"/>
          <w14:ligatures w14:val="standardContextual"/>
        </w:rPr>
        <w:t>Penncozeb</w:t>
      </w:r>
      <w:proofErr w:type="spellEnd"/>
      <w:r w:rsidRPr="00C75D8F">
        <w:rPr>
          <w:kern w:val="2"/>
          <w14:ligatures w14:val="standardContextual"/>
        </w:rPr>
        <w:t xml:space="preserve">) which has a PHI of 5 days, </w:t>
      </w:r>
      <w:proofErr w:type="spellStart"/>
      <w:r w:rsidRPr="00C75D8F">
        <w:rPr>
          <w:kern w:val="2"/>
          <w14:ligatures w14:val="standardContextual"/>
        </w:rPr>
        <w:t>Quintec</w:t>
      </w:r>
      <w:proofErr w:type="spellEnd"/>
      <w:r w:rsidRPr="00C75D8F">
        <w:rPr>
          <w:kern w:val="2"/>
          <w14:ligatures w14:val="standardContextual"/>
        </w:rPr>
        <w:t xml:space="preserve"> 3-day PHI, and Procure 0-day PHI. </w:t>
      </w:r>
      <w:proofErr w:type="spellStart"/>
      <w:r w:rsidRPr="00C75D8F">
        <w:rPr>
          <w:kern w:val="2"/>
          <w14:ligatures w14:val="standardContextual"/>
        </w:rPr>
        <w:t>Aprovia</w:t>
      </w:r>
      <w:proofErr w:type="spellEnd"/>
      <w:r w:rsidRPr="00C75D8F">
        <w:rPr>
          <w:kern w:val="2"/>
          <w14:ligatures w14:val="standardContextual"/>
        </w:rPr>
        <w:t xml:space="preserve"> Top has a 0-day PHI and </w:t>
      </w:r>
      <w:proofErr w:type="spellStart"/>
      <w:r w:rsidRPr="00C75D8F">
        <w:rPr>
          <w:kern w:val="2"/>
          <w14:ligatures w14:val="standardContextual"/>
        </w:rPr>
        <w:t>Miravis</w:t>
      </w:r>
      <w:proofErr w:type="spellEnd"/>
      <w:r w:rsidRPr="00C75D8F">
        <w:rPr>
          <w:kern w:val="2"/>
          <w14:ligatures w14:val="standardContextual"/>
        </w:rPr>
        <w:t xml:space="preserve"> Prime has a 1-day PHI. But other materials like </w:t>
      </w:r>
      <w:proofErr w:type="spellStart"/>
      <w:r w:rsidRPr="00C75D8F">
        <w:rPr>
          <w:kern w:val="2"/>
          <w14:ligatures w14:val="standardContextual"/>
        </w:rPr>
        <w:t>tebuconozole</w:t>
      </w:r>
      <w:proofErr w:type="spellEnd"/>
      <w:r w:rsidRPr="00C75D8F">
        <w:rPr>
          <w:kern w:val="2"/>
          <w14:ligatures w14:val="standardContextual"/>
        </w:rPr>
        <w:t xml:space="preserve">, Inspire Super, and Luna Experience all have a 7-day PHI, so be alert to the PHI and your harvesting schedule and food safety records. Because Inspire Super and </w:t>
      </w:r>
      <w:proofErr w:type="spellStart"/>
      <w:r w:rsidRPr="00C75D8F">
        <w:rPr>
          <w:kern w:val="2"/>
          <w14:ligatures w14:val="standardContextual"/>
        </w:rPr>
        <w:t>Aprovia</w:t>
      </w:r>
      <w:proofErr w:type="spellEnd"/>
      <w:r w:rsidRPr="00C75D8F">
        <w:rPr>
          <w:kern w:val="2"/>
          <w14:ligatures w14:val="standardContextual"/>
        </w:rPr>
        <w:t xml:space="preserve"> Top both share difenoconazole, you need to remember not to exceed the 0.46 lbs </w:t>
      </w:r>
      <w:proofErr w:type="spellStart"/>
      <w:r w:rsidRPr="00C75D8F">
        <w:rPr>
          <w:kern w:val="2"/>
          <w14:ligatures w14:val="standardContextual"/>
        </w:rPr>
        <w:t>a.i</w:t>
      </w:r>
      <w:proofErr w:type="spellEnd"/>
      <w:r w:rsidRPr="00C75D8F">
        <w:rPr>
          <w:kern w:val="2"/>
          <w14:ligatures w14:val="standardContextual"/>
        </w:rPr>
        <w:t>/A/year.  (Bob Hochmuth, Tatiana Sanchez-Jones, and Mathews Paret)</w:t>
      </w:r>
    </w:p>
    <w:p w14:paraId="26AB170C" w14:textId="77777777" w:rsidR="00C75D8F" w:rsidRPr="00C75D8F" w:rsidRDefault="00C75D8F" w:rsidP="00C75D8F">
      <w:pPr>
        <w:rPr>
          <w:kern w:val="2"/>
          <w14:ligatures w14:val="standardContextual"/>
        </w:rPr>
      </w:pPr>
      <w:r w:rsidRPr="00C75D8F">
        <w:rPr>
          <w:kern w:val="2"/>
          <w14:ligatures w14:val="standardContextual"/>
        </w:rPr>
        <w:t>What, frost on April 18th? No way!</w:t>
      </w:r>
    </w:p>
    <w:p w14:paraId="0C9FF06B" w14:textId="2586D49A" w:rsidR="00C75D8F" w:rsidRPr="00C75D8F" w:rsidRDefault="00C75D8F" w:rsidP="00C75D8F">
      <w:pPr>
        <w:rPr>
          <w:kern w:val="2"/>
          <w14:ligatures w14:val="standardContextual"/>
        </w:rPr>
      </w:pPr>
      <w:r w:rsidRPr="00C75D8F">
        <w:rPr>
          <w:kern w:val="2"/>
          <w14:ligatures w14:val="standardContextual"/>
        </w:rPr>
        <w:t>Believe it or not, early this week we had a couple cold mornings and on the morning of the 18</w:t>
      </w:r>
      <w:r w:rsidRPr="00C75D8F">
        <w:rPr>
          <w:kern w:val="2"/>
          <w:vertAlign w:val="superscript"/>
          <w14:ligatures w14:val="standardContextual"/>
        </w:rPr>
        <w:t>th</w:t>
      </w:r>
      <w:r w:rsidRPr="00C75D8F">
        <w:rPr>
          <w:kern w:val="2"/>
          <w14:ligatures w14:val="standardContextual"/>
        </w:rPr>
        <w:t xml:space="preserve"> (Tuesday), there were a few scattered small patches of frost reported (see </w:t>
      </w:r>
      <w:r>
        <w:rPr>
          <w:kern w:val="2"/>
          <w14:ligatures w14:val="standardContextual"/>
        </w:rPr>
        <w:t xml:space="preserve">photo </w:t>
      </w:r>
      <w:r w:rsidRPr="00C75D8F">
        <w:rPr>
          <w:kern w:val="2"/>
          <w14:ligatures w14:val="standardContextual"/>
        </w:rPr>
        <w:t>below</w:t>
      </w:r>
      <w:r>
        <w:rPr>
          <w:kern w:val="2"/>
          <w14:ligatures w14:val="standardContextual"/>
        </w:rPr>
        <w:t xml:space="preserve"> from De Broughton</w:t>
      </w:r>
      <w:r w:rsidRPr="00C75D8F">
        <w:rPr>
          <w:kern w:val="2"/>
          <w14:ligatures w14:val="standardContextual"/>
        </w:rPr>
        <w:t xml:space="preserve">). Most low temperatures that morning we in the upper 30s and low 40s, but some growers reported temperatures in the </w:t>
      </w:r>
      <w:proofErr w:type="spellStart"/>
      <w:r w:rsidRPr="00C75D8F">
        <w:rPr>
          <w:kern w:val="2"/>
          <w14:ligatures w14:val="standardContextual"/>
        </w:rPr>
        <w:t>mid 30s</w:t>
      </w:r>
      <w:proofErr w:type="spellEnd"/>
      <w:r w:rsidRPr="00C75D8F">
        <w:rPr>
          <w:kern w:val="2"/>
          <w14:ligatures w14:val="standardContextual"/>
        </w:rPr>
        <w:t>. I can verify that I had ice on the top of my vehicle that morning as well in Columbia City, so these photos and reports were easily believable. Hard to believe, but it is the truth. (Bob Hochmuth, De Broughton, and Mark Warren</w:t>
      </w:r>
      <w:r>
        <w:rPr>
          <w:kern w:val="2"/>
          <w14:ligatures w14:val="standardContextual"/>
        </w:rPr>
        <w:t>)</w:t>
      </w:r>
    </w:p>
    <w:p w14:paraId="2B3509DD" w14:textId="77777777" w:rsidR="00C75D8F" w:rsidRDefault="00C75D8F" w:rsidP="003C381E">
      <w:pPr>
        <w:spacing w:after="0"/>
        <w:rPr>
          <w:b/>
          <w:bCs/>
        </w:rPr>
      </w:pPr>
    </w:p>
    <w:p w14:paraId="4917CA78" w14:textId="30BF3509" w:rsidR="00C75D8F" w:rsidRDefault="00C75D8F" w:rsidP="003C381E">
      <w:pPr>
        <w:spacing w:after="0"/>
        <w:rPr>
          <w:b/>
          <w:bCs/>
        </w:rPr>
      </w:pPr>
      <w:r>
        <w:rPr>
          <w:rFonts w:eastAsia="Times New Roman"/>
          <w:noProof/>
        </w:rPr>
        <w:lastRenderedPageBreak/>
        <w:drawing>
          <wp:inline distT="0" distB="0" distL="0" distR="0" wp14:anchorId="32627323" wp14:editId="76F3E484">
            <wp:extent cx="4629150" cy="6172200"/>
            <wp:effectExtent l="0" t="0" r="0" b="0"/>
            <wp:docPr id="728518491" name="Picture 1" descr="IMG_4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5AE12E-8432-4510-AF4A-BD47E8E4B2E4" descr="IMG_4404.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56782" cy="6209043"/>
                    </a:xfrm>
                    <a:prstGeom prst="rect">
                      <a:avLst/>
                    </a:prstGeom>
                    <a:noFill/>
                    <a:ln>
                      <a:noFill/>
                    </a:ln>
                  </pic:spPr>
                </pic:pic>
              </a:graphicData>
            </a:graphic>
          </wp:inline>
        </w:drawing>
      </w:r>
    </w:p>
    <w:sectPr w:rsidR="00C75D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03AB3" w14:textId="77777777" w:rsidR="00A43A94" w:rsidRDefault="00A43A94" w:rsidP="00EA455D">
      <w:pPr>
        <w:spacing w:after="0" w:line="240" w:lineRule="auto"/>
      </w:pPr>
      <w:r>
        <w:separator/>
      </w:r>
    </w:p>
  </w:endnote>
  <w:endnote w:type="continuationSeparator" w:id="0">
    <w:p w14:paraId="24E09BDD" w14:textId="77777777" w:rsidR="00A43A94" w:rsidRDefault="00A43A94" w:rsidP="00EA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70E34" w14:textId="77777777" w:rsidR="00A43A94" w:rsidRDefault="00A43A94" w:rsidP="00EA455D">
      <w:pPr>
        <w:spacing w:after="0" w:line="240" w:lineRule="auto"/>
      </w:pPr>
      <w:r>
        <w:separator/>
      </w:r>
    </w:p>
  </w:footnote>
  <w:footnote w:type="continuationSeparator" w:id="0">
    <w:p w14:paraId="3F24063F" w14:textId="77777777" w:rsidR="00A43A94" w:rsidRDefault="00A43A94" w:rsidP="00EA4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701D8"/>
    <w:multiLevelType w:val="hybridMultilevel"/>
    <w:tmpl w:val="9270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3391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FC"/>
    <w:rsid w:val="0000082E"/>
    <w:rsid w:val="000034A6"/>
    <w:rsid w:val="000220F8"/>
    <w:rsid w:val="00057694"/>
    <w:rsid w:val="0007172D"/>
    <w:rsid w:val="00086C79"/>
    <w:rsid w:val="00091459"/>
    <w:rsid w:val="000973BE"/>
    <w:rsid w:val="00097D38"/>
    <w:rsid w:val="000B3D03"/>
    <w:rsid w:val="000E6207"/>
    <w:rsid w:val="0010371E"/>
    <w:rsid w:val="00103C4E"/>
    <w:rsid w:val="001326C4"/>
    <w:rsid w:val="00133AC2"/>
    <w:rsid w:val="00140414"/>
    <w:rsid w:val="00176764"/>
    <w:rsid w:val="00177FBA"/>
    <w:rsid w:val="00182D49"/>
    <w:rsid w:val="001862AD"/>
    <w:rsid w:val="0019605B"/>
    <w:rsid w:val="001A26C6"/>
    <w:rsid w:val="002138D5"/>
    <w:rsid w:val="00227C83"/>
    <w:rsid w:val="002431D3"/>
    <w:rsid w:val="002458EB"/>
    <w:rsid w:val="00246C34"/>
    <w:rsid w:val="002533A2"/>
    <w:rsid w:val="002601A4"/>
    <w:rsid w:val="002750D0"/>
    <w:rsid w:val="00283F02"/>
    <w:rsid w:val="002955E3"/>
    <w:rsid w:val="002C66BA"/>
    <w:rsid w:val="002C6E6F"/>
    <w:rsid w:val="002D4655"/>
    <w:rsid w:val="002F1199"/>
    <w:rsid w:val="002F75E8"/>
    <w:rsid w:val="00300CA7"/>
    <w:rsid w:val="00327DD3"/>
    <w:rsid w:val="00336264"/>
    <w:rsid w:val="003400FC"/>
    <w:rsid w:val="0034264C"/>
    <w:rsid w:val="003500BF"/>
    <w:rsid w:val="00367335"/>
    <w:rsid w:val="003771A6"/>
    <w:rsid w:val="00381568"/>
    <w:rsid w:val="00390405"/>
    <w:rsid w:val="00392B99"/>
    <w:rsid w:val="003A4C42"/>
    <w:rsid w:val="003A6C95"/>
    <w:rsid w:val="003B5D7B"/>
    <w:rsid w:val="003C30CF"/>
    <w:rsid w:val="003C381E"/>
    <w:rsid w:val="003E6F46"/>
    <w:rsid w:val="003F4545"/>
    <w:rsid w:val="00406D49"/>
    <w:rsid w:val="00431650"/>
    <w:rsid w:val="004452FF"/>
    <w:rsid w:val="00451BFF"/>
    <w:rsid w:val="00456704"/>
    <w:rsid w:val="00471EBF"/>
    <w:rsid w:val="0047443C"/>
    <w:rsid w:val="00481238"/>
    <w:rsid w:val="00494A9B"/>
    <w:rsid w:val="00495C0F"/>
    <w:rsid w:val="004963A4"/>
    <w:rsid w:val="004A2C3A"/>
    <w:rsid w:val="004C0117"/>
    <w:rsid w:val="004D50C9"/>
    <w:rsid w:val="004D6914"/>
    <w:rsid w:val="004D7F15"/>
    <w:rsid w:val="004E028F"/>
    <w:rsid w:val="004F76E5"/>
    <w:rsid w:val="0054026A"/>
    <w:rsid w:val="00557F7A"/>
    <w:rsid w:val="00563811"/>
    <w:rsid w:val="005648C0"/>
    <w:rsid w:val="005C7861"/>
    <w:rsid w:val="005D615C"/>
    <w:rsid w:val="005D69AD"/>
    <w:rsid w:val="005E0D5A"/>
    <w:rsid w:val="00606E35"/>
    <w:rsid w:val="0064108F"/>
    <w:rsid w:val="00643F12"/>
    <w:rsid w:val="00646E97"/>
    <w:rsid w:val="006504F1"/>
    <w:rsid w:val="00686706"/>
    <w:rsid w:val="006A208A"/>
    <w:rsid w:val="00704E97"/>
    <w:rsid w:val="007106BC"/>
    <w:rsid w:val="00724971"/>
    <w:rsid w:val="00750034"/>
    <w:rsid w:val="007571B1"/>
    <w:rsid w:val="00757C7D"/>
    <w:rsid w:val="007606A4"/>
    <w:rsid w:val="00766F58"/>
    <w:rsid w:val="00787E02"/>
    <w:rsid w:val="007C482B"/>
    <w:rsid w:val="007F0A9B"/>
    <w:rsid w:val="007F1D77"/>
    <w:rsid w:val="007F7DD5"/>
    <w:rsid w:val="00825AE5"/>
    <w:rsid w:val="00843CBC"/>
    <w:rsid w:val="0085153C"/>
    <w:rsid w:val="008A2923"/>
    <w:rsid w:val="008A50FC"/>
    <w:rsid w:val="008F171F"/>
    <w:rsid w:val="009016A0"/>
    <w:rsid w:val="00901B36"/>
    <w:rsid w:val="00912D4B"/>
    <w:rsid w:val="00923AF4"/>
    <w:rsid w:val="00935496"/>
    <w:rsid w:val="00944BCA"/>
    <w:rsid w:val="00954F6C"/>
    <w:rsid w:val="00964221"/>
    <w:rsid w:val="00964C9E"/>
    <w:rsid w:val="00965E31"/>
    <w:rsid w:val="00971ACA"/>
    <w:rsid w:val="0098784C"/>
    <w:rsid w:val="009931C0"/>
    <w:rsid w:val="009965E7"/>
    <w:rsid w:val="00996E6A"/>
    <w:rsid w:val="009B4AFF"/>
    <w:rsid w:val="009C2768"/>
    <w:rsid w:val="009D6665"/>
    <w:rsid w:val="009F2B36"/>
    <w:rsid w:val="009F30E0"/>
    <w:rsid w:val="00A01E41"/>
    <w:rsid w:val="00A118A5"/>
    <w:rsid w:val="00A13F36"/>
    <w:rsid w:val="00A34F1F"/>
    <w:rsid w:val="00A43A94"/>
    <w:rsid w:val="00A53E62"/>
    <w:rsid w:val="00A56567"/>
    <w:rsid w:val="00A82169"/>
    <w:rsid w:val="00A863C8"/>
    <w:rsid w:val="00AB02A8"/>
    <w:rsid w:val="00AB203B"/>
    <w:rsid w:val="00AF4144"/>
    <w:rsid w:val="00B002D6"/>
    <w:rsid w:val="00B0324B"/>
    <w:rsid w:val="00B04B94"/>
    <w:rsid w:val="00B10D4D"/>
    <w:rsid w:val="00B15CED"/>
    <w:rsid w:val="00B22E99"/>
    <w:rsid w:val="00B26F99"/>
    <w:rsid w:val="00B30BAD"/>
    <w:rsid w:val="00B40A68"/>
    <w:rsid w:val="00B413A3"/>
    <w:rsid w:val="00B67027"/>
    <w:rsid w:val="00B80EF3"/>
    <w:rsid w:val="00B87CC0"/>
    <w:rsid w:val="00B94443"/>
    <w:rsid w:val="00BB07AC"/>
    <w:rsid w:val="00BB1ADB"/>
    <w:rsid w:val="00BB3036"/>
    <w:rsid w:val="00BB7888"/>
    <w:rsid w:val="00BE07DD"/>
    <w:rsid w:val="00C27048"/>
    <w:rsid w:val="00C35866"/>
    <w:rsid w:val="00C75D8F"/>
    <w:rsid w:val="00C97179"/>
    <w:rsid w:val="00CB0616"/>
    <w:rsid w:val="00CB3BD0"/>
    <w:rsid w:val="00CC1714"/>
    <w:rsid w:val="00CC29EB"/>
    <w:rsid w:val="00CC69CD"/>
    <w:rsid w:val="00CC78E6"/>
    <w:rsid w:val="00CD584B"/>
    <w:rsid w:val="00D31FC4"/>
    <w:rsid w:val="00D35260"/>
    <w:rsid w:val="00D35E9A"/>
    <w:rsid w:val="00D64D2A"/>
    <w:rsid w:val="00D80110"/>
    <w:rsid w:val="00D81BDA"/>
    <w:rsid w:val="00DA6488"/>
    <w:rsid w:val="00DB3B8D"/>
    <w:rsid w:val="00DC1D82"/>
    <w:rsid w:val="00DC6453"/>
    <w:rsid w:val="00DD0CF1"/>
    <w:rsid w:val="00DF502B"/>
    <w:rsid w:val="00E33499"/>
    <w:rsid w:val="00E40585"/>
    <w:rsid w:val="00E852AF"/>
    <w:rsid w:val="00EA3AC6"/>
    <w:rsid w:val="00EA455D"/>
    <w:rsid w:val="00EB7F8B"/>
    <w:rsid w:val="00ED0C89"/>
    <w:rsid w:val="00EE616A"/>
    <w:rsid w:val="00EF3342"/>
    <w:rsid w:val="00F05024"/>
    <w:rsid w:val="00F3325E"/>
    <w:rsid w:val="00F42071"/>
    <w:rsid w:val="00F7080A"/>
    <w:rsid w:val="00F71878"/>
    <w:rsid w:val="00F92916"/>
    <w:rsid w:val="00FB73DD"/>
    <w:rsid w:val="00FC02FD"/>
    <w:rsid w:val="00FC7C70"/>
    <w:rsid w:val="00FD57D5"/>
    <w:rsid w:val="00FE43D4"/>
    <w:rsid w:val="00FF0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6AC6"/>
  <w15:chartTrackingRefBased/>
  <w15:docId w15:val="{671A2870-DCD7-47AB-BD2F-4A9A1C6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7D5"/>
    <w:pPr>
      <w:ind w:left="720"/>
      <w:contextualSpacing/>
    </w:pPr>
  </w:style>
  <w:style w:type="character" w:styleId="Hyperlink">
    <w:name w:val="Hyperlink"/>
    <w:basedOn w:val="DefaultParagraphFont"/>
    <w:uiPriority w:val="99"/>
    <w:unhideWhenUsed/>
    <w:rsid w:val="003E6F46"/>
    <w:rPr>
      <w:color w:val="0563C1" w:themeColor="hyperlink"/>
      <w:u w:val="single"/>
    </w:rPr>
  </w:style>
  <w:style w:type="character" w:styleId="UnresolvedMention">
    <w:name w:val="Unresolved Mention"/>
    <w:basedOn w:val="DefaultParagraphFont"/>
    <w:uiPriority w:val="99"/>
    <w:semiHidden/>
    <w:unhideWhenUsed/>
    <w:rsid w:val="003E6F46"/>
    <w:rPr>
      <w:color w:val="605E5C"/>
      <w:shd w:val="clear" w:color="auto" w:fill="E1DFDD"/>
    </w:rPr>
  </w:style>
  <w:style w:type="paragraph" w:styleId="Header">
    <w:name w:val="header"/>
    <w:basedOn w:val="Normal"/>
    <w:link w:val="HeaderChar"/>
    <w:uiPriority w:val="99"/>
    <w:unhideWhenUsed/>
    <w:rsid w:val="00EA4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55D"/>
  </w:style>
  <w:style w:type="paragraph" w:styleId="Footer">
    <w:name w:val="footer"/>
    <w:basedOn w:val="Normal"/>
    <w:link w:val="FooterChar"/>
    <w:uiPriority w:val="99"/>
    <w:unhideWhenUsed/>
    <w:rsid w:val="00EA4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55D"/>
  </w:style>
  <w:style w:type="paragraph" w:customStyle="1" w:styleId="paragraph">
    <w:name w:val="paragraph"/>
    <w:basedOn w:val="Normal"/>
    <w:rsid w:val="00494A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94A9B"/>
  </w:style>
  <w:style w:type="character" w:customStyle="1" w:styleId="normaltextrun">
    <w:name w:val="normaltextrun"/>
    <w:basedOn w:val="DefaultParagraphFont"/>
    <w:rsid w:val="00494A9B"/>
  </w:style>
  <w:style w:type="character" w:styleId="FollowedHyperlink">
    <w:name w:val="FollowedHyperlink"/>
    <w:basedOn w:val="DefaultParagraphFont"/>
    <w:uiPriority w:val="99"/>
    <w:semiHidden/>
    <w:unhideWhenUsed/>
    <w:rsid w:val="008F17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82247">
      <w:bodyDiv w:val="1"/>
      <w:marLeft w:val="0"/>
      <w:marRight w:val="0"/>
      <w:marTop w:val="0"/>
      <w:marBottom w:val="0"/>
      <w:divBdr>
        <w:top w:val="none" w:sz="0" w:space="0" w:color="auto"/>
        <w:left w:val="none" w:sz="0" w:space="0" w:color="auto"/>
        <w:bottom w:val="none" w:sz="0" w:space="0" w:color="auto"/>
        <w:right w:val="none" w:sz="0" w:space="0" w:color="auto"/>
      </w:divBdr>
    </w:div>
    <w:div w:id="739136342">
      <w:bodyDiv w:val="1"/>
      <w:marLeft w:val="0"/>
      <w:marRight w:val="0"/>
      <w:marTop w:val="0"/>
      <w:marBottom w:val="0"/>
      <w:divBdr>
        <w:top w:val="none" w:sz="0" w:space="0" w:color="auto"/>
        <w:left w:val="none" w:sz="0" w:space="0" w:color="auto"/>
        <w:bottom w:val="none" w:sz="0" w:space="0" w:color="auto"/>
        <w:right w:val="none" w:sz="0" w:space="0" w:color="auto"/>
      </w:divBdr>
    </w:div>
    <w:div w:id="124796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obhoch@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C35AE12E-8432-4510-AF4A-BD47E8E4B2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905</Words>
  <Characters>5164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2</cp:revision>
  <dcterms:created xsi:type="dcterms:W3CDTF">2023-04-19T21:23:00Z</dcterms:created>
  <dcterms:modified xsi:type="dcterms:W3CDTF">2023-04-19T21:23:00Z</dcterms:modified>
</cp:coreProperties>
</file>